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6D" w:rsidRDefault="00B6386D" w:rsidP="00B6386D">
      <w:pPr>
        <w:tabs>
          <w:tab w:val="left" w:pos="3648"/>
          <w:tab w:val="right" w:pos="9066"/>
        </w:tabs>
        <w:jc w:val="right"/>
        <w:outlineLvl w:val="0"/>
        <w:rPr>
          <w:rFonts w:ascii="Optima" w:hAnsi="Optima"/>
          <w:b/>
          <w:color w:val="333333"/>
          <w:sz w:val="32"/>
        </w:rPr>
      </w:pPr>
      <w:r>
        <w:rPr>
          <w:rFonts w:ascii="Optima" w:hAnsi="Optima"/>
          <w:b/>
          <w:color w:val="333333"/>
          <w:sz w:val="32"/>
        </w:rPr>
        <w:t>LES CV</w:t>
      </w:r>
    </w:p>
    <w:p w:rsidR="00B6386D" w:rsidRDefault="00B6386D" w:rsidP="00B6386D">
      <w:pPr>
        <w:pBdr>
          <w:bottom w:val="threeDEmboss" w:sz="6" w:space="1" w:color="333333"/>
        </w:pBdr>
        <w:jc w:val="both"/>
        <w:rPr>
          <w:rFonts w:ascii="Optima" w:hAnsi="Optima"/>
        </w:rPr>
      </w:pPr>
    </w:p>
    <w:p w:rsidR="00B6386D" w:rsidRDefault="00B6386D" w:rsidP="00B638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Times New Roman" w:hAnsi="Helvetica"/>
          <w:color w:val="000000"/>
          <w:sz w:val="31"/>
        </w:rPr>
      </w:pPr>
    </w:p>
    <w:p w:rsidR="00B6386D" w:rsidRDefault="00B6386D" w:rsidP="00B6386D">
      <w:pPr>
        <w:pStyle w:val="Titre7"/>
      </w:pPr>
      <w:r>
        <w:t>GEORGES  GUERREIRO - Metteur  en  scène  </w:t>
      </w:r>
    </w:p>
    <w:p w:rsidR="00B6386D" w:rsidRDefault="00B6386D" w:rsidP="00B638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Times New Roman" w:hAnsi="Helvetica"/>
          <w:color w:val="000000"/>
          <w:sz w:val="32"/>
        </w:rPr>
      </w:pPr>
      <w:r>
        <w:rPr>
          <w:rFonts w:ascii="Helvetica" w:eastAsia="Times New Roman" w:hAnsi="Helvetica"/>
          <w:color w:val="000000"/>
          <w:sz w:val="32"/>
        </w:rPr>
        <w:t xml:space="preserve"> </w:t>
      </w:r>
    </w:p>
    <w:p w:rsidR="00B6386D" w:rsidRDefault="00B6386D" w:rsidP="00B638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color w:val="000000"/>
        </w:rPr>
      </w:pPr>
      <w:r>
        <w:rPr>
          <w:rFonts w:ascii="Helvetica" w:eastAsia="Times New Roman" w:hAnsi="Helvetica"/>
          <w:color w:val="000000"/>
        </w:rPr>
        <w:t xml:space="preserve">Metteur en scène, comédien, acteur, coauteur de long et court-métrages, coach de   plateau, Georges Guerreiro a suivi les cours d’art dramatique Véronique et   Stanislas Nordey, ainsi que de nombreux stages avec Jack Waltzer, Philippe   Minyana et Jack Garfein. Sa dernière co-mise en scène, sur le spectacle de Brigitte   Rosset   </w:t>
      </w:r>
      <w:r>
        <w:rPr>
          <w:rFonts w:ascii="Helvetica" w:eastAsia="Times New Roman" w:hAnsi="Helvetica"/>
          <w:b/>
          <w:i/>
          <w:color w:val="000000"/>
        </w:rPr>
        <w:t>Smarties,   Kleenex   et   Canada Dry</w:t>
      </w:r>
      <w:r>
        <w:rPr>
          <w:rFonts w:ascii="Helvetica" w:eastAsia="Times New Roman" w:hAnsi="Helvetica"/>
          <w:color w:val="000000"/>
        </w:rPr>
        <w:t>, en création au Crève-Cœur en   septembre  2011 a  connu un grand succès auprès du public romand.    </w:t>
      </w:r>
    </w:p>
    <w:p w:rsidR="00B6386D" w:rsidRDefault="00B6386D" w:rsidP="00B638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Times New Roman" w:hAnsi="Helvetica"/>
          <w:color w:val="000000"/>
        </w:rPr>
      </w:pPr>
    </w:p>
    <w:p w:rsidR="00B6386D" w:rsidRDefault="00B6386D" w:rsidP="00B638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Times New Roman" w:hAnsi="Helvetica"/>
          <w:color w:val="000000"/>
        </w:rPr>
      </w:pPr>
      <w:r>
        <w:rPr>
          <w:rFonts w:ascii="Helvetica" w:eastAsia="Times New Roman" w:hAnsi="Helvetica"/>
          <w:color w:val="000000"/>
        </w:rPr>
        <w:t>Mises  en  scène     </w:t>
      </w:r>
    </w:p>
    <w:p w:rsidR="00B6386D" w:rsidRDefault="00B6386D" w:rsidP="00B638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="Times New Roman" w:hAnsi="Helvetica"/>
          <w:color w:val="000000"/>
        </w:rPr>
      </w:pPr>
    </w:p>
    <w:p w:rsidR="00B6386D" w:rsidRDefault="00B6386D" w:rsidP="00B638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color w:val="000000"/>
        </w:rPr>
      </w:pPr>
      <w:r>
        <w:rPr>
          <w:rFonts w:ascii="Helvetica" w:eastAsia="Times New Roman" w:hAnsi="Helvetica"/>
          <w:b/>
          <w:color w:val="000000"/>
        </w:rPr>
        <w:t xml:space="preserve">SMARTIES KLEENEX ET CANADA DRY </w:t>
      </w:r>
      <w:r>
        <w:rPr>
          <w:rFonts w:ascii="Helvetica" w:eastAsia="Times New Roman" w:hAnsi="Helvetica"/>
          <w:color w:val="000000"/>
        </w:rPr>
        <w:t xml:space="preserve">de Brigitte Rosset, co-mise en scène avec Jean-Luc Barbezat. Création au Théâtre du Crève-Cœur (Genève), 2011.Tournée Suisse Romande  2012.   </w:t>
      </w:r>
    </w:p>
    <w:p w:rsidR="00B6386D" w:rsidRDefault="00B6386D" w:rsidP="00B638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color w:val="000000"/>
        </w:rPr>
      </w:pPr>
      <w:r>
        <w:rPr>
          <w:rFonts w:ascii="Helvetica" w:eastAsia="Times New Roman" w:hAnsi="Helvetica"/>
          <w:b/>
          <w:color w:val="000000"/>
        </w:rPr>
        <w:t xml:space="preserve">JEAN ET BEATRICE </w:t>
      </w:r>
      <w:r>
        <w:rPr>
          <w:rFonts w:ascii="Helvetica" w:eastAsia="Times New Roman" w:hAnsi="Helvetica"/>
          <w:color w:val="000000"/>
        </w:rPr>
        <w:t xml:space="preserve">de Carole Fréchette, création Théâtre Alchimic (Genève),2011. </w:t>
      </w:r>
      <w:r>
        <w:rPr>
          <w:rFonts w:ascii="Helvetica" w:eastAsia="Times New Roman" w:hAnsi="Helvetica"/>
          <w:b/>
          <w:color w:val="000000"/>
        </w:rPr>
        <w:t xml:space="preserve">MADEMOISELLE FRANKENSTEIN </w:t>
      </w:r>
      <w:r>
        <w:rPr>
          <w:rFonts w:ascii="Helvetica" w:eastAsia="Times New Roman" w:hAnsi="Helvetica"/>
          <w:color w:val="000000"/>
        </w:rPr>
        <w:t xml:space="preserve">de Thierry Debroux, création au Théâtre  T50   (Genève), 2011, tournée au Théâtre  Le  Lucernaire  (Paris).   </w:t>
      </w:r>
    </w:p>
    <w:p w:rsidR="00B6386D" w:rsidRDefault="00B6386D" w:rsidP="00B638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color w:val="000000"/>
        </w:rPr>
      </w:pPr>
      <w:r>
        <w:rPr>
          <w:rFonts w:ascii="Helvetica" w:eastAsia="Times New Roman" w:hAnsi="Helvetica"/>
          <w:b/>
          <w:color w:val="000000"/>
        </w:rPr>
        <w:t xml:space="preserve">ESPECES  PROTEGEES </w:t>
      </w:r>
      <w:r>
        <w:rPr>
          <w:rFonts w:ascii="Helvetica" w:eastAsia="Times New Roman" w:hAnsi="Helvetica"/>
          <w:color w:val="000000"/>
        </w:rPr>
        <w:t>de Serge Martin, création au Théâtre de l’Alchimic (Genève), 2010. Spectacle de diplôme de l’école Serge Martin.</w:t>
      </w:r>
    </w:p>
    <w:p w:rsidR="00B6386D" w:rsidRDefault="00B6386D" w:rsidP="00B638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color w:val="000000"/>
        </w:rPr>
      </w:pPr>
      <w:r>
        <w:rPr>
          <w:rFonts w:ascii="Helvetica" w:eastAsia="Times New Roman" w:hAnsi="Helvetica"/>
          <w:b/>
          <w:color w:val="000000"/>
        </w:rPr>
        <w:t>MERLIN OU LA TERRE DEVASTEE  </w:t>
      </w:r>
      <w:r>
        <w:rPr>
          <w:rFonts w:ascii="Helvetica" w:eastAsia="Times New Roman" w:hAnsi="Helvetica"/>
          <w:color w:val="000000"/>
        </w:rPr>
        <w:t xml:space="preserve"> de   Tankred   Dorst   et   Ursula   Ehler.   Création   au   Théâtre   du   Loup   (Genève)  2010.     </w:t>
      </w:r>
    </w:p>
    <w:p w:rsidR="00B6386D" w:rsidRDefault="00B6386D" w:rsidP="00B638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color w:val="000000"/>
        </w:rPr>
      </w:pPr>
      <w:r>
        <w:rPr>
          <w:rFonts w:ascii="Helvetica" w:eastAsia="Times New Roman" w:hAnsi="Helvetica"/>
          <w:b/>
          <w:color w:val="000000"/>
        </w:rPr>
        <w:t>TSIM  TSOUM  </w:t>
      </w:r>
      <w:r>
        <w:rPr>
          <w:rFonts w:ascii="Helvetica" w:eastAsia="Times New Roman" w:hAnsi="Helvetica"/>
          <w:color w:val="000000"/>
        </w:rPr>
        <w:t>de  Sandra  Korol.  Coproduction  Théâtre  de  Poche-Genève  et Théâtre  Vidy-Lausanne,   2009.    Tournée  Suisse  Romande  février-mars  2010.  </w:t>
      </w:r>
    </w:p>
    <w:p w:rsidR="00B6386D" w:rsidRDefault="00B6386D" w:rsidP="00B638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color w:val="000000"/>
        </w:rPr>
      </w:pPr>
      <w:r>
        <w:rPr>
          <w:rFonts w:ascii="Helvetica" w:eastAsia="Times New Roman" w:hAnsi="Helvetica"/>
          <w:b/>
          <w:color w:val="000000"/>
        </w:rPr>
        <w:t xml:space="preserve">SUITE MATRIMONIALE ( avec vue sur la mère ) </w:t>
      </w:r>
      <w:r>
        <w:rPr>
          <w:rFonts w:ascii="Helvetica" w:eastAsia="Times New Roman" w:hAnsi="Helvetica"/>
          <w:color w:val="000000"/>
        </w:rPr>
        <w:t>de Brigitte Rosset et Nicolas   Haut, co-mise en scène avec Jean-Luc  Barbezat. Création   au   Théâtre   du   Passage   (Neuchâtel).   Tournée   en   Suisse Romande et Festival d’Avignon 2009</w:t>
      </w:r>
    </w:p>
    <w:p w:rsidR="00B6386D" w:rsidRDefault="00B6386D" w:rsidP="00B638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color w:val="000000"/>
        </w:rPr>
      </w:pPr>
      <w:r>
        <w:rPr>
          <w:rFonts w:ascii="Helvetica" w:eastAsia="Times New Roman" w:hAnsi="Helvetica"/>
          <w:b/>
          <w:color w:val="000000"/>
        </w:rPr>
        <w:t>MASCARADE</w:t>
      </w:r>
      <w:r>
        <w:rPr>
          <w:rFonts w:ascii="Helvetica" w:eastAsia="Times New Roman" w:hAnsi="Helvetica"/>
          <w:color w:val="000000"/>
        </w:rPr>
        <w:t xml:space="preserve"> de Nancy Huston, Sacha Todorov. Création Petit Théâtre-Lausanne et Théâtre Amstramgram (Genève), puis tournée en Suisse  Romande,  2008.</w:t>
      </w:r>
    </w:p>
    <w:p w:rsidR="00B6386D" w:rsidRDefault="00B6386D" w:rsidP="00B638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color w:val="000000"/>
        </w:rPr>
      </w:pPr>
      <w:r>
        <w:rPr>
          <w:rFonts w:ascii="Helvetica" w:eastAsia="Times New Roman" w:hAnsi="Helvetica"/>
          <w:b/>
          <w:color w:val="000000"/>
        </w:rPr>
        <w:t xml:space="preserve">LES DERNIERS JOURS DE L’HUMANITE </w:t>
      </w:r>
      <w:r>
        <w:rPr>
          <w:rFonts w:ascii="Helvetica" w:eastAsia="Times New Roman" w:hAnsi="Helvetica"/>
          <w:color w:val="000000"/>
        </w:rPr>
        <w:t xml:space="preserve">de  Karl  Kraus. Création au Théâtre </w:t>
      </w:r>
    </w:p>
    <w:p w:rsidR="00B6386D" w:rsidRDefault="00B6386D" w:rsidP="00B638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color w:val="000000"/>
        </w:rPr>
      </w:pPr>
      <w:r>
        <w:rPr>
          <w:rFonts w:ascii="Helvetica" w:eastAsia="Times New Roman" w:hAnsi="Helvetica"/>
          <w:color w:val="000000"/>
        </w:rPr>
        <w:t xml:space="preserve">du  Loup  (Genève),  2007.     </w:t>
      </w:r>
    </w:p>
    <w:p w:rsidR="00B6386D" w:rsidRDefault="00B6386D" w:rsidP="00B638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color w:val="000000"/>
        </w:rPr>
      </w:pPr>
      <w:r>
        <w:rPr>
          <w:rFonts w:ascii="Helvetica" w:eastAsia="Times New Roman" w:hAnsi="Helvetica"/>
          <w:b/>
          <w:color w:val="000000"/>
        </w:rPr>
        <w:t>CROISADES  </w:t>
      </w:r>
      <w:r>
        <w:rPr>
          <w:rFonts w:ascii="Helvetica" w:eastAsia="Times New Roman" w:hAnsi="Helvetica"/>
          <w:color w:val="000000"/>
        </w:rPr>
        <w:t xml:space="preserve"> de   Michel   Azama.   Création   au   Théâtre   de   la   Traverse   (Genève),   2007. Spectacle  de diplôme de l’école Serge Martin.</w:t>
      </w:r>
    </w:p>
    <w:p w:rsidR="00B6386D" w:rsidRDefault="00B6386D" w:rsidP="00B638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color w:val="000000"/>
        </w:rPr>
      </w:pPr>
      <w:r>
        <w:rPr>
          <w:rFonts w:ascii="Helvetica" w:eastAsia="Times New Roman" w:hAnsi="Helvetica"/>
          <w:b/>
          <w:color w:val="000000"/>
        </w:rPr>
        <w:t xml:space="preserve">LES   MANGEUSES   DE   CHOCOLAT   </w:t>
      </w:r>
      <w:r>
        <w:rPr>
          <w:rFonts w:ascii="Helvetica" w:eastAsia="Times New Roman" w:hAnsi="Helvetica"/>
          <w:color w:val="000000"/>
        </w:rPr>
        <w:t xml:space="preserve">de   Philippe   Blasband.   Création   au   Théâtre   de   Poche-Genève,   2007.   </w:t>
      </w:r>
    </w:p>
    <w:p w:rsidR="00B6386D" w:rsidRDefault="00B6386D" w:rsidP="00B638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color w:val="000000"/>
        </w:rPr>
      </w:pPr>
      <w:r>
        <w:rPr>
          <w:rFonts w:ascii="Helvetica" w:eastAsia="Times New Roman" w:hAnsi="Helvetica"/>
          <w:b/>
          <w:color w:val="000000"/>
        </w:rPr>
        <w:t>LA  JEUNE  FILLE  ET  LA  MORT  </w:t>
      </w:r>
      <w:r>
        <w:rPr>
          <w:rFonts w:ascii="Helvetica" w:eastAsia="Times New Roman" w:hAnsi="Helvetica"/>
          <w:color w:val="000000"/>
        </w:rPr>
        <w:t xml:space="preserve">de  Ariel  Dorfman,  Création  au  Théâtre  du Grütli (Genève) et tournée en Russie (Moscou, St.Pétersbourg, Tchéliabinsk),  2006. </w:t>
      </w:r>
      <w:r>
        <w:rPr>
          <w:rFonts w:ascii="Helvetica" w:eastAsia="Times New Roman" w:hAnsi="Helvetica"/>
          <w:b/>
          <w:color w:val="000000"/>
        </w:rPr>
        <w:t xml:space="preserve">LES  SERPENTS </w:t>
      </w:r>
      <w:r>
        <w:rPr>
          <w:rFonts w:ascii="Helvetica" w:eastAsia="Times New Roman" w:hAnsi="Helvetica"/>
          <w:color w:val="000000"/>
        </w:rPr>
        <w:t>de Marie N’Daye,</w:t>
      </w:r>
      <w:r>
        <w:rPr>
          <w:rFonts w:ascii="Helvetica" w:eastAsia="Times New Roman" w:hAnsi="Helvetica"/>
          <w:b/>
          <w:color w:val="000000"/>
        </w:rPr>
        <w:t xml:space="preserve"> </w:t>
      </w:r>
      <w:r>
        <w:rPr>
          <w:rFonts w:ascii="Helvetica" w:eastAsia="Times New Roman" w:hAnsi="Helvetica"/>
          <w:color w:val="000000"/>
        </w:rPr>
        <w:t xml:space="preserve">au Théâtre de Poche-Genève,  2005.   </w:t>
      </w:r>
    </w:p>
    <w:p w:rsidR="00B6386D" w:rsidRDefault="00B6386D" w:rsidP="00B638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color w:val="000000"/>
        </w:rPr>
      </w:pPr>
      <w:r>
        <w:rPr>
          <w:rFonts w:ascii="Helvetica" w:eastAsia="Times New Roman" w:hAnsi="Helvetica"/>
          <w:b/>
          <w:color w:val="000000"/>
        </w:rPr>
        <w:t xml:space="preserve">TROIS JOURS DE PLUIE </w:t>
      </w:r>
      <w:r>
        <w:rPr>
          <w:rFonts w:ascii="Helvetica" w:eastAsia="Times New Roman" w:hAnsi="Helvetica"/>
          <w:color w:val="000000"/>
        </w:rPr>
        <w:t xml:space="preserve">de Richard Greenberg. Création au Théâtre du Loup (Genève),  2004.   </w:t>
      </w:r>
    </w:p>
    <w:p w:rsidR="00B6386D" w:rsidRDefault="00B6386D" w:rsidP="00B638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color w:val="000000"/>
        </w:rPr>
      </w:pPr>
      <w:r>
        <w:rPr>
          <w:rFonts w:ascii="Helvetica" w:eastAsia="Times New Roman" w:hAnsi="Helvetica"/>
          <w:b/>
          <w:color w:val="000000"/>
        </w:rPr>
        <w:t>EDMOND</w:t>
      </w:r>
      <w:r>
        <w:rPr>
          <w:rFonts w:ascii="Helvetica" w:eastAsia="Times New Roman" w:hAnsi="Helvetica"/>
          <w:color w:val="000000"/>
        </w:rPr>
        <w:t xml:space="preserve">  de  David  Mamet.  Création  au  Théâtre  du  Grütli  (Genève),  2002.  </w:t>
      </w:r>
    </w:p>
    <w:p w:rsidR="007C68A5" w:rsidRDefault="007C68A5">
      <w:bookmarkStart w:id="0" w:name="_GoBack"/>
      <w:bookmarkEnd w:id="0"/>
    </w:p>
    <w:sectPr w:rsidR="007C68A5" w:rsidSect="007C68A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6D"/>
    <w:rsid w:val="007C68A5"/>
    <w:rsid w:val="00B6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A2C6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86D"/>
    <w:rPr>
      <w:rFonts w:ascii="Times" w:eastAsia="Times" w:hAnsi="Times" w:cs="Times New Roman"/>
      <w:noProof/>
      <w:szCs w:val="20"/>
    </w:rPr>
  </w:style>
  <w:style w:type="paragraph" w:styleId="Titre7">
    <w:name w:val="heading 7"/>
    <w:basedOn w:val="Normal"/>
    <w:next w:val="Normal"/>
    <w:link w:val="Titre7Car"/>
    <w:qFormat/>
    <w:rsid w:val="00B6386D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6"/>
    </w:pPr>
    <w:rPr>
      <w:rFonts w:ascii="Helvetica" w:eastAsia="Times New Roman" w:hAnsi="Helvetica"/>
      <w:b/>
      <w:color w:val="00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B6386D"/>
    <w:rPr>
      <w:rFonts w:ascii="Helvetica" w:eastAsia="Times New Roman" w:hAnsi="Helvetica" w:cs="Times New Roman"/>
      <w:b/>
      <w:noProof/>
      <w:color w:val="000000"/>
      <w:sz w:val="3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86D"/>
    <w:rPr>
      <w:rFonts w:ascii="Times" w:eastAsia="Times" w:hAnsi="Times" w:cs="Times New Roman"/>
      <w:noProof/>
      <w:szCs w:val="20"/>
    </w:rPr>
  </w:style>
  <w:style w:type="paragraph" w:styleId="Titre7">
    <w:name w:val="heading 7"/>
    <w:basedOn w:val="Normal"/>
    <w:next w:val="Normal"/>
    <w:link w:val="Titre7Car"/>
    <w:qFormat/>
    <w:rsid w:val="00B6386D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6"/>
    </w:pPr>
    <w:rPr>
      <w:rFonts w:ascii="Helvetica" w:eastAsia="Times New Roman" w:hAnsi="Helvetica"/>
      <w:b/>
      <w:color w:val="00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B6386D"/>
    <w:rPr>
      <w:rFonts w:ascii="Helvetica" w:eastAsia="Times New Roman" w:hAnsi="Helvetica" w:cs="Times New Roman"/>
      <w:b/>
      <w:noProof/>
      <w:color w:val="00000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2135</Characters>
  <Application>Microsoft Macintosh Word</Application>
  <DocSecurity>0</DocSecurity>
  <Lines>17</Lines>
  <Paragraphs>5</Paragraphs>
  <ScaleCrop>false</ScaleCrop>
  <Company>Intercom SA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Vaucher</dc:creator>
  <cp:keywords/>
  <dc:description/>
  <cp:lastModifiedBy>Yann Vaucher</cp:lastModifiedBy>
  <cp:revision>1</cp:revision>
  <dcterms:created xsi:type="dcterms:W3CDTF">2013-01-18T20:00:00Z</dcterms:created>
  <dcterms:modified xsi:type="dcterms:W3CDTF">2013-01-18T20:00:00Z</dcterms:modified>
</cp:coreProperties>
</file>